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6938" w14:textId="2BEB22A7" w:rsidR="00C92D74" w:rsidRPr="00167A2B" w:rsidRDefault="00C92D74" w:rsidP="00167A2B">
      <w:pPr>
        <w:pStyle w:val="Title"/>
        <w:jc w:val="both"/>
        <w:rPr>
          <w:color w:val="000000" w:themeColor="text1"/>
          <w:lang w:val="en-US"/>
        </w:rPr>
      </w:pPr>
      <w:r w:rsidRPr="00167A2B">
        <w:rPr>
          <w:color w:val="000000" w:themeColor="text1"/>
          <w:lang w:val="en-US"/>
        </w:rPr>
        <w:t>CartoonNext- Presentation text</w:t>
      </w:r>
    </w:p>
    <w:p w14:paraId="737A20F5" w14:textId="769D2AD8" w:rsidR="002E3FFD" w:rsidRPr="00167A2B" w:rsidRDefault="002E3FFD" w:rsidP="00167A2B">
      <w:pPr>
        <w:jc w:val="both"/>
        <w:rPr>
          <w:color w:val="000000" w:themeColor="text1"/>
        </w:rPr>
      </w:pPr>
    </w:p>
    <w:p w14:paraId="41A698BC" w14:textId="6461C1AA" w:rsidR="00B3378C" w:rsidRPr="00167A2B" w:rsidRDefault="00EB5E28" w:rsidP="00167A2B">
      <w:pPr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CartoonNext is a </w:t>
      </w:r>
      <w:r w:rsidR="00B3378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forward-looking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seminar and a pitch event</w:t>
      </w:r>
      <w:r w:rsidR="00B3378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,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 dedicated to the new opportunities </w:t>
      </w:r>
      <w:r w:rsidR="00B3378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for creatives and cross-media professionals, made possible by:-</w:t>
      </w:r>
    </w:p>
    <w:p w14:paraId="2106E905" w14:textId="77777777" w:rsidR="00B3378C" w:rsidRPr="00167A2B" w:rsidRDefault="00B3378C" w:rsidP="00167A2B">
      <w:pPr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T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t>echnological innovations</w:t>
      </w:r>
    </w:p>
    <w:p w14:paraId="7BC78DEF" w14:textId="4F4A8118" w:rsidR="00B3378C" w:rsidRPr="00167A2B" w:rsidRDefault="00B3378C" w:rsidP="00167A2B">
      <w:pPr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Different ways of 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content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distribution</w:t>
      </w:r>
    </w:p>
    <w:p w14:paraId="7A850FB1" w14:textId="580111CC" w:rsidR="00B3378C" w:rsidRPr="00167A2B" w:rsidRDefault="00B3378C" w:rsidP="00167A2B">
      <w:pPr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New 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t>audiovisual formats</w:t>
      </w: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 </w:t>
      </w:r>
    </w:p>
    <w:p w14:paraId="6C49C0E3" w14:textId="1B09F27A" w:rsidR="00EB5E28" w:rsidRPr="00167A2B" w:rsidRDefault="00B3378C" w:rsidP="00167A2B">
      <w:pPr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And increasing partnerships and collaborations across genre</w:t>
      </w:r>
      <w:r w:rsidR="00862BE0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s</w:t>
      </w: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 and platform</w:t>
      </w:r>
      <w:r w:rsidR="00862BE0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s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. </w:t>
      </w:r>
    </w:p>
    <w:p w14:paraId="3E5475A9" w14:textId="578421AC" w:rsidR="00B3378C" w:rsidRPr="00167A2B" w:rsidRDefault="00EB5E28" w:rsidP="00167A2B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caps/>
          <w:color w:val="000000" w:themeColor="text1"/>
          <w:spacing w:val="12"/>
          <w:lang w:eastAsia="en-GB"/>
        </w:rPr>
      </w:pPr>
      <w:r w:rsidRPr="00167A2B">
        <w:rPr>
          <w:rFonts w:ascii="Arial" w:eastAsia="Times New Roman" w:hAnsi="Arial" w:cs="Arial"/>
          <w:caps/>
          <w:color w:val="000000" w:themeColor="text1"/>
          <w:spacing w:val="12"/>
          <w:lang w:eastAsia="en-GB"/>
        </w:rPr>
        <w:t xml:space="preserve">A FORMULA TO TOUCH BOTH </w:t>
      </w:r>
      <w:r w:rsidR="00B3378C" w:rsidRPr="00167A2B">
        <w:rPr>
          <w:rFonts w:ascii="Arial" w:eastAsia="Times New Roman" w:hAnsi="Arial" w:cs="Arial"/>
          <w:caps/>
          <w:color w:val="000000" w:themeColor="text1"/>
          <w:spacing w:val="12"/>
          <w:lang w:eastAsia="en-GB"/>
        </w:rPr>
        <w:t>CREATIVITY</w:t>
      </w:r>
      <w:r w:rsidR="001D3C4C" w:rsidRPr="00167A2B">
        <w:rPr>
          <w:rFonts w:ascii="Arial" w:eastAsia="Times New Roman" w:hAnsi="Arial" w:cs="Arial"/>
          <w:caps/>
          <w:color w:val="000000" w:themeColor="text1"/>
          <w:spacing w:val="12"/>
          <w:lang w:val="en-GB" w:eastAsia="en-GB"/>
        </w:rPr>
        <w:t xml:space="preserve"> </w:t>
      </w:r>
      <w:r w:rsidR="00B3378C" w:rsidRPr="00167A2B">
        <w:rPr>
          <w:rFonts w:ascii="Arial" w:eastAsia="Times New Roman" w:hAnsi="Arial" w:cs="Arial"/>
          <w:caps/>
          <w:color w:val="000000" w:themeColor="text1"/>
          <w:spacing w:val="12"/>
          <w:lang w:eastAsia="en-GB"/>
        </w:rPr>
        <w:t>&amp;</w:t>
      </w:r>
      <w:r w:rsidR="001D3C4C" w:rsidRPr="00167A2B">
        <w:rPr>
          <w:rFonts w:ascii="Arial" w:eastAsia="Times New Roman" w:hAnsi="Arial" w:cs="Arial"/>
          <w:caps/>
          <w:color w:val="000000" w:themeColor="text1"/>
          <w:spacing w:val="12"/>
          <w:lang w:val="en-GB" w:eastAsia="en-GB"/>
        </w:rPr>
        <w:t xml:space="preserve"> </w:t>
      </w:r>
      <w:r w:rsidR="001D3C4C" w:rsidRPr="00167A2B">
        <w:rPr>
          <w:rFonts w:ascii="Arial" w:eastAsia="Times New Roman" w:hAnsi="Arial" w:cs="Arial"/>
          <w:caps/>
          <w:color w:val="000000" w:themeColor="text1"/>
          <w:spacing w:val="12"/>
          <w:lang w:eastAsia="en-GB"/>
        </w:rPr>
        <w:t xml:space="preserve">BUSINESS </w:t>
      </w:r>
    </w:p>
    <w:p w14:paraId="2EA0041D" w14:textId="4A74D2F4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Keynotes from renowned experts from various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 disciplines</w:t>
      </w:r>
      <w:r w:rsidR="00846D66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;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TV or Film, Digital or Gaming, Distribution or Licensing, AI or AR,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will start the discussion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,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 thanks to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inspiring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case studies, in-depth analy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se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s and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healthy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debates on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thought-provoking topics.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It will allow professionals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and newcomers to the industry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to keep abreast of developments in the animation sector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, now and for </w:t>
      </w:r>
      <w:r w:rsidR="00167A2B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the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 future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.</w:t>
      </w:r>
    </w:p>
    <w:p w14:paraId="4BCA96B7" w14:textId="336CD5AA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Pitching sessions are the opportunity for producers to develop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both early-stage concepts or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existing projects towards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becoming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IPs that are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more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fully cross-media, and for participants to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gain valuable insights and lessons along the way.  </w:t>
      </w:r>
    </w:p>
    <w:p w14:paraId="3604BD94" w14:textId="77777777" w:rsidR="00EB5E28" w:rsidRPr="00167A2B" w:rsidRDefault="00EB5E28" w:rsidP="00167A2B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caps/>
          <w:color w:val="000000" w:themeColor="text1"/>
          <w:spacing w:val="12"/>
          <w:lang w:eastAsia="en-GB"/>
        </w:rPr>
      </w:pPr>
      <w:r w:rsidRPr="00167A2B">
        <w:rPr>
          <w:rFonts w:ascii="Arial" w:eastAsia="Times New Roman" w:hAnsi="Arial" w:cs="Arial"/>
          <w:b/>
          <w:bCs/>
          <w:caps/>
          <w:color w:val="000000" w:themeColor="text1"/>
          <w:spacing w:val="12"/>
          <w:lang w:eastAsia="en-GB"/>
        </w:rPr>
        <w:t>THE EUROPEAN DIMENSION</w:t>
      </w:r>
    </w:p>
    <w:p w14:paraId="6EE99B19" w14:textId="77777777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The panel of speakers as well as the selection of pitched projects will come from a wide range of European countries.</w:t>
      </w:r>
    </w:p>
    <w:p w14:paraId="12F0011A" w14:textId="77777777" w:rsidR="00EB5E28" w:rsidRPr="00167A2B" w:rsidRDefault="00EB5E28" w:rsidP="00167A2B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caps/>
          <w:color w:val="000000" w:themeColor="text1"/>
          <w:spacing w:val="12"/>
          <w:lang w:eastAsia="en-GB"/>
        </w:rPr>
      </w:pPr>
      <w:r w:rsidRPr="00167A2B">
        <w:rPr>
          <w:rFonts w:ascii="Arial" w:eastAsia="Times New Roman" w:hAnsi="Arial" w:cs="Arial"/>
          <w:b/>
          <w:bCs/>
          <w:caps/>
          <w:color w:val="000000" w:themeColor="text1"/>
          <w:spacing w:val="12"/>
          <w:lang w:eastAsia="en-GB"/>
        </w:rPr>
        <w:t>WHO ATTENDS CARTOONNEXT?</w:t>
      </w:r>
    </w:p>
    <w:p w14:paraId="1C66EF08" w14:textId="4C5BC965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Inter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na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tion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al pro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fes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sion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 xml:space="preserve">als from 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across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the industry</w:t>
      </w:r>
      <w:r w:rsidR="001D3C4C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, where animation plays a key role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:</w:t>
      </w:r>
    </w:p>
    <w:p w14:paraId="33ECBC4E" w14:textId="0DE4DBD2" w:rsidR="00EB5E28" w:rsidRPr="00167A2B" w:rsidRDefault="001D3C4C" w:rsidP="00167A2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B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road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cast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ers,</w:t>
      </w: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 d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t>is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trib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u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tors &amp; sales agents, investors, new media plat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forms, game com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pa</w:t>
      </w:r>
      <w:r w:rsidR="00EB5E28"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nies, book publishers,</w:t>
      </w: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 </w:t>
      </w:r>
    </w:p>
    <w:p w14:paraId="1C00D13B" w14:textId="0270D29C" w:rsidR="00EB5E28" w:rsidRPr="00167A2B" w:rsidRDefault="00EB5E28" w:rsidP="00167A2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Pro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duc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 xml:space="preserve">ers, 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creators, 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authors, direc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tors, stu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softHyphen/>
        <w:t>dios, press…</w:t>
      </w:r>
    </w:p>
    <w:p w14:paraId="6667968E" w14:textId="77777777" w:rsidR="00EB5E28" w:rsidRPr="00167A2B" w:rsidRDefault="00EB5E28" w:rsidP="00167A2B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caps/>
          <w:color w:val="000000" w:themeColor="text1"/>
          <w:spacing w:val="12"/>
          <w:lang w:eastAsia="en-GB"/>
        </w:rPr>
      </w:pPr>
      <w:r w:rsidRPr="00167A2B">
        <w:rPr>
          <w:rFonts w:ascii="Arial" w:eastAsia="Times New Roman" w:hAnsi="Arial" w:cs="Arial"/>
          <w:b/>
          <w:bCs/>
          <w:caps/>
          <w:color w:val="000000" w:themeColor="text1"/>
          <w:spacing w:val="12"/>
          <w:lang w:eastAsia="en-GB"/>
        </w:rPr>
        <w:t>OBJECTIVES</w:t>
      </w:r>
    </w:p>
    <w:p w14:paraId="2F07A26C" w14:textId="77777777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- Update your knowledge on new trends and innovative topics</w:t>
      </w:r>
    </w:p>
    <w:p w14:paraId="52EEE518" w14:textId="77777777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- Pitch your project and transmedia strategy</w:t>
      </w:r>
    </w:p>
    <w:p w14:paraId="31D7BE15" w14:textId="77777777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- Meet up with high-level animation professionals</w:t>
      </w:r>
    </w:p>
    <w:p w14:paraId="3CA408D7" w14:textId="192293AE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&gt; </w:t>
      </w:r>
      <w:r w:rsidR="00BB2A14" w:rsidRPr="00167A2B">
        <w:rPr>
          <w:rFonts w:ascii="Roboto" w:eastAsia="Times New Roman" w:hAnsi="Roboto" w:cs="Times New Roman"/>
          <w:color w:val="000000" w:themeColor="text1"/>
          <w:lang w:val="en-US" w:eastAsia="en-GB"/>
        </w:rPr>
        <w:t>+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250 participants from </w:t>
      </w:r>
      <w:r w:rsidR="00BB2A14" w:rsidRPr="00167A2B">
        <w:rPr>
          <w:rFonts w:ascii="Roboto" w:eastAsia="Times New Roman" w:hAnsi="Roboto" w:cs="Times New Roman"/>
          <w:color w:val="000000" w:themeColor="text1"/>
          <w:lang w:val="en-US" w:eastAsia="en-GB"/>
        </w:rPr>
        <w:t>+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20 countries</w:t>
      </w:r>
    </w:p>
    <w:p w14:paraId="7BF3F871" w14:textId="449571C3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&gt; </w:t>
      </w:r>
      <w:r w:rsidR="00BB2A14" w:rsidRPr="00167A2B">
        <w:rPr>
          <w:rFonts w:ascii="Roboto" w:eastAsia="Times New Roman" w:hAnsi="Roboto" w:cs="Times New Roman"/>
          <w:color w:val="000000" w:themeColor="text1"/>
          <w:lang w:val="en-US" w:eastAsia="en-GB"/>
        </w:rPr>
        <w:t>+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3</w:t>
      </w:r>
      <w:r w:rsidR="00BB2A14" w:rsidRPr="00167A2B">
        <w:rPr>
          <w:rFonts w:ascii="Roboto" w:eastAsia="Times New Roman" w:hAnsi="Roboto" w:cs="Times New Roman"/>
          <w:color w:val="000000" w:themeColor="text1"/>
          <w:lang w:val="en-US" w:eastAsia="en-GB"/>
        </w:rPr>
        <w:t>0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 international speakers</w:t>
      </w:r>
    </w:p>
    <w:p w14:paraId="598F0D2C" w14:textId="32BEE054" w:rsidR="00EB5E28" w:rsidRPr="00167A2B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&gt; 1</w:t>
      </w:r>
      <w:r w:rsidR="00BB2A14" w:rsidRPr="00167A2B">
        <w:rPr>
          <w:rFonts w:ascii="Roboto" w:eastAsia="Times New Roman" w:hAnsi="Roboto" w:cs="Times New Roman"/>
          <w:color w:val="000000" w:themeColor="text1"/>
          <w:lang w:val="en-US" w:eastAsia="en-GB"/>
        </w:rPr>
        <w:t>2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 keynotes, panels &amp; case studies</w:t>
      </w:r>
    </w:p>
    <w:p w14:paraId="5FF93037" w14:textId="77777777" w:rsidR="00EB5E28" w:rsidRDefault="00EB5E28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lastRenderedPageBreak/>
        <w:t>&gt; 8 pitching sessions</w:t>
      </w:r>
    </w:p>
    <w:p w14:paraId="374C24EE" w14:textId="77777777" w:rsidR="00167A2B" w:rsidRPr="00167A2B" w:rsidRDefault="00167A2B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</w:p>
    <w:p w14:paraId="3CBFED78" w14:textId="3D4C6BB6" w:rsidR="00BB2A14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CartoonNext, the latest Cartoon pitching and conference event for animation professionals, with an exciting and innovative look to the future !</w:t>
      </w:r>
    </w:p>
    <w:p w14:paraId="3E208673" w14:textId="09D35DAC" w:rsidR="00BB2A14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The main focus will be on well-curated keynotes: informative case studies, and inspiring panels from experienced professionals bringing their vision on the future of your craft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, your business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 and your day-to-day work.</w:t>
      </w:r>
    </w:p>
    <w:p w14:paraId="00D2B516" w14:textId="77777777" w:rsidR="00BB2A14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On the other hand, producers coming from all over Europe will pitch selected, innovative projects, displaying their multiplatform strategy, and getting a direct and thoughtful feedback from international animation experts with various backgrounds and specialisations.</w:t>
      </w:r>
    </w:p>
    <w:p w14:paraId="2E79AF29" w14:textId="77777777" w:rsidR="00BB2A14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</w:p>
    <w:p w14:paraId="0D418B25" w14:textId="77777777" w:rsidR="00BB2A14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&gt; Keynotes and Case studies</w:t>
      </w:r>
    </w:p>
    <w:p w14:paraId="3089434D" w14:textId="77777777" w:rsidR="00846D66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Animation is crossing bridges. </w:t>
      </w:r>
    </w:p>
    <w:p w14:paraId="2F60E1D4" w14:textId="32C451F7" w:rsidR="00846D66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Animation is more alive than ever, 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proving adaptable and versatile</w:t>
      </w:r>
      <w:r w:rsidR="00846D66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.</w:t>
      </w:r>
    </w:p>
    <w:p w14:paraId="1F63D60D" w14:textId="77777777" w:rsidR="00846D66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Mixing with other genres like anime and gamin</w:t>
      </w:r>
      <w:r w:rsidR="00846D66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g.</w:t>
      </w:r>
    </w:p>
    <w:p w14:paraId="30AB468C" w14:textId="77777777" w:rsidR="00846D66" w:rsidRPr="00167A2B" w:rsidRDefault="00846D66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U</w:t>
      </w:r>
      <w:r w:rsidR="00BB2A14"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sing 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innovative </w:t>
      </w:r>
      <w:r w:rsidR="00BB2A14"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marketing 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techniques </w:t>
      </w:r>
      <w:r w:rsidR="00BB2A14" w:rsidRPr="00167A2B">
        <w:rPr>
          <w:rFonts w:ascii="Roboto" w:eastAsia="Times New Roman" w:hAnsi="Roboto" w:cs="Times New Roman"/>
          <w:color w:val="000000" w:themeColor="text1"/>
          <w:lang w:eastAsia="en-GB"/>
        </w:rPr>
        <w:t>to transform IP</w:t>
      </w: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.</w:t>
      </w:r>
    </w:p>
    <w:p w14:paraId="3D40E0A5" w14:textId="63D19B56" w:rsidR="00BB2A14" w:rsidRPr="00167A2B" w:rsidRDefault="00846D66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D</w:t>
      </w:r>
      <w:r w:rsidR="00BB2A14" w:rsidRPr="00167A2B">
        <w:rPr>
          <w:rFonts w:ascii="Roboto" w:eastAsia="Times New Roman" w:hAnsi="Roboto" w:cs="Times New Roman"/>
          <w:color w:val="000000" w:themeColor="text1"/>
          <w:lang w:eastAsia="en-GB"/>
        </w:rPr>
        <w:t>eveloping a presence on cross-platforms, and growing</w:t>
      </w: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,</w:t>
      </w:r>
      <w:r w:rsidR="00BB2A14"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 thanks to the </w:t>
      </w: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increase 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in teen, </w:t>
      </w:r>
      <w:r w:rsidR="00BB2A14"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adult 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and niche </w:t>
      </w:r>
      <w:r w:rsidR="00BB2A14" w:rsidRPr="00167A2B">
        <w:rPr>
          <w:rFonts w:ascii="Roboto" w:eastAsia="Times New Roman" w:hAnsi="Roboto" w:cs="Times New Roman"/>
          <w:color w:val="000000" w:themeColor="text1"/>
          <w:lang w:eastAsia="en-GB"/>
        </w:rPr>
        <w:t>audience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s</w:t>
      </w:r>
      <w:r w:rsidR="00BB2A14" w:rsidRPr="00167A2B">
        <w:rPr>
          <w:rFonts w:ascii="Roboto" w:eastAsia="Times New Roman" w:hAnsi="Roboto" w:cs="Times New Roman"/>
          <w:color w:val="000000" w:themeColor="text1"/>
          <w:lang w:eastAsia="en-GB"/>
        </w:rPr>
        <w:t>.</w:t>
      </w:r>
    </w:p>
    <w:p w14:paraId="2A281377" w14:textId="76CE5E87" w:rsidR="00BB2A14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During three days, avant-garde themes will be discussed in keynotes and case studies by key broadcasters, influential media player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s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 and leading specialists across all platform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s</w:t>
      </w:r>
      <w:r w:rsidR="00846D66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, exploring:-</w:t>
      </w:r>
    </w:p>
    <w:p w14:paraId="6B25DED7" w14:textId="5C29FF01" w:rsidR="00E82E0A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 xml:space="preserve">&gt; 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What innovations are being seen in storytelling </w:t>
      </w:r>
    </w:p>
    <w:p w14:paraId="494C3E3D" w14:textId="660D4CF0" w:rsidR="00E82E0A" w:rsidRPr="00167A2B" w:rsidRDefault="00E82E0A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* How talent from across platforms are partnering to bring new formats and experiences to the consumer</w:t>
      </w:r>
    </w:p>
    <w:p w14:paraId="5CFB213F" w14:textId="536DB40F" w:rsidR="00BB2A14" w:rsidRPr="00167A2B" w:rsidRDefault="00BB2A14" w:rsidP="00167A2B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What challenges producers are facing post the streamer dow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>m</w:t>
      </w: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turn</w:t>
      </w:r>
    </w:p>
    <w:p w14:paraId="068199EE" w14:textId="43F33C2B" w:rsidR="00C92D74" w:rsidRPr="00167A2B" w:rsidRDefault="00BB2A14" w:rsidP="00167A2B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val="en-GB" w:eastAsia="en-GB"/>
        </w:rPr>
      </w:pPr>
      <w:r w:rsidRPr="00167A2B">
        <w:rPr>
          <w:rFonts w:ascii="Roboto" w:eastAsia="Times New Roman" w:hAnsi="Roboto" w:cs="Times New Roman"/>
          <w:color w:val="000000" w:themeColor="text1"/>
          <w:lang w:eastAsia="en-GB"/>
        </w:rPr>
        <w:t>&gt; Why new technologies and new techniques shape the way you work (from creation to distribut</w:t>
      </w:r>
      <w:r w:rsidR="00E82E0A" w:rsidRPr="00167A2B">
        <w:rPr>
          <w:rFonts w:ascii="Roboto" w:eastAsia="Times New Roman" w:hAnsi="Roboto" w:cs="Times New Roman"/>
          <w:color w:val="000000" w:themeColor="text1"/>
          <w:lang w:val="en-GB" w:eastAsia="en-GB"/>
        </w:rPr>
        <w:t xml:space="preserve">ion) </w:t>
      </w:r>
    </w:p>
    <w:sectPr w:rsidR="00C92D74" w:rsidRPr="00167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D83"/>
    <w:multiLevelType w:val="multilevel"/>
    <w:tmpl w:val="728A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13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74"/>
    <w:rsid w:val="00111FFD"/>
    <w:rsid w:val="00167A2B"/>
    <w:rsid w:val="001D3C4C"/>
    <w:rsid w:val="002E3FFD"/>
    <w:rsid w:val="00483C66"/>
    <w:rsid w:val="00846D66"/>
    <w:rsid w:val="00862BE0"/>
    <w:rsid w:val="00B3378C"/>
    <w:rsid w:val="00BB2A14"/>
    <w:rsid w:val="00C92D74"/>
    <w:rsid w:val="00D26322"/>
    <w:rsid w:val="00D85E3D"/>
    <w:rsid w:val="00E82E0A"/>
    <w:rsid w:val="00E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52B81C"/>
  <w15:chartTrackingRefBased/>
  <w15:docId w15:val="{733D4796-1B11-034A-A5F1-BD6601DA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E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2D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B5E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B5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t-3">
    <w:name w:val="mt-3"/>
    <w:basedOn w:val="Normal"/>
    <w:rsid w:val="00EB5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B5E28"/>
    <w:rPr>
      <w:b/>
      <w:bCs/>
    </w:rPr>
  </w:style>
  <w:style w:type="paragraph" w:customStyle="1" w:styleId="mt-2">
    <w:name w:val="mt-2"/>
    <w:basedOn w:val="Normal"/>
    <w:rsid w:val="00EB5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8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cartoon4</dc:creator>
  <cp:keywords/>
  <dc:description/>
  <cp:lastModifiedBy>cartoon2</cp:lastModifiedBy>
  <cp:revision>3</cp:revision>
  <dcterms:created xsi:type="dcterms:W3CDTF">2023-12-08T06:57:00Z</dcterms:created>
  <dcterms:modified xsi:type="dcterms:W3CDTF">2023-12-08T09:04:00Z</dcterms:modified>
</cp:coreProperties>
</file>